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C7527" w14:textId="0841D7DC" w:rsidR="00887D0D" w:rsidRPr="00B71FDC" w:rsidRDefault="00510B01" w:rsidP="00452F29">
      <w:pPr>
        <w:spacing w:before="170"/>
        <w:jc w:val="right"/>
        <w:rPr>
          <w:rFonts w:ascii="Open Sans" w:hAnsi="Open Sans" w:cs="Open Sans"/>
          <w:b/>
          <w:color w:val="4D4D4D"/>
          <w:spacing w:val="-5"/>
          <w:sz w:val="20"/>
          <w:szCs w:val="20"/>
        </w:rPr>
      </w:pPr>
      <w:r w:rsidRPr="00B71FDC">
        <w:rPr>
          <w:rFonts w:ascii="Open Sans" w:hAnsi="Open Sans" w:cs="Open Sans"/>
          <w:b/>
          <w:color w:val="4D4D4D"/>
          <w:sz w:val="20"/>
          <w:szCs w:val="20"/>
        </w:rPr>
        <w:t>Warszawa,</w:t>
      </w:r>
      <w:r w:rsidR="008B4D03" w:rsidRPr="00B71FDC">
        <w:rPr>
          <w:rFonts w:ascii="Open Sans" w:hAnsi="Open Sans" w:cs="Open Sans"/>
          <w:b/>
          <w:color w:val="4D4D4D"/>
          <w:spacing w:val="-3"/>
          <w:sz w:val="20"/>
          <w:szCs w:val="20"/>
        </w:rPr>
        <w:t xml:space="preserve"> </w:t>
      </w:r>
      <w:r w:rsidR="00D61648">
        <w:rPr>
          <w:rFonts w:ascii="Open Sans" w:hAnsi="Open Sans" w:cs="Open Sans"/>
          <w:b/>
          <w:color w:val="4D4D4D"/>
          <w:spacing w:val="-3"/>
          <w:sz w:val="20"/>
          <w:szCs w:val="20"/>
        </w:rPr>
        <w:t xml:space="preserve">28 </w:t>
      </w:r>
      <w:r w:rsidR="004F1C1C">
        <w:rPr>
          <w:rFonts w:ascii="Open Sans" w:hAnsi="Open Sans" w:cs="Open Sans"/>
          <w:b/>
          <w:color w:val="4D4D4D"/>
          <w:spacing w:val="-3"/>
          <w:sz w:val="20"/>
          <w:szCs w:val="20"/>
        </w:rPr>
        <w:t xml:space="preserve">listopada </w:t>
      </w:r>
      <w:r w:rsidRPr="00B71FDC">
        <w:rPr>
          <w:rFonts w:ascii="Open Sans" w:hAnsi="Open Sans" w:cs="Open Sans"/>
          <w:b/>
          <w:color w:val="4D4D4D"/>
          <w:sz w:val="20"/>
          <w:szCs w:val="20"/>
        </w:rPr>
        <w:t>202</w:t>
      </w:r>
      <w:r w:rsidR="00695077" w:rsidRPr="00B71FDC">
        <w:rPr>
          <w:rFonts w:ascii="Open Sans" w:hAnsi="Open Sans" w:cs="Open Sans"/>
          <w:b/>
          <w:color w:val="4D4D4D"/>
          <w:sz w:val="20"/>
          <w:szCs w:val="20"/>
        </w:rPr>
        <w:t xml:space="preserve">4 </w:t>
      </w:r>
      <w:r w:rsidRPr="00B71FDC">
        <w:rPr>
          <w:rFonts w:ascii="Open Sans" w:hAnsi="Open Sans" w:cs="Open Sans"/>
          <w:b/>
          <w:color w:val="4D4D4D"/>
          <w:spacing w:val="-5"/>
          <w:sz w:val="20"/>
          <w:szCs w:val="20"/>
        </w:rPr>
        <w:t>r.</w:t>
      </w:r>
    </w:p>
    <w:p w14:paraId="3E4003FA" w14:textId="77777777" w:rsidR="00452F29" w:rsidRPr="00B71FDC" w:rsidRDefault="00452F29" w:rsidP="00E631BE">
      <w:pPr>
        <w:spacing w:after="0"/>
        <w:jc w:val="both"/>
        <w:rPr>
          <w:rFonts w:ascii="Open Sans" w:hAnsi="Open Sans" w:cs="Open Sans"/>
          <w:b/>
          <w:bCs/>
          <w:color w:val="00797A"/>
          <w:sz w:val="20"/>
          <w:szCs w:val="20"/>
        </w:rPr>
      </w:pPr>
    </w:p>
    <w:p w14:paraId="13C70A7F" w14:textId="77777777" w:rsidR="00D61648" w:rsidRPr="00D61648" w:rsidRDefault="00D61648" w:rsidP="00D61648">
      <w:pPr>
        <w:jc w:val="both"/>
        <w:rPr>
          <w:rFonts w:ascii="Open Sans" w:hAnsi="Open Sans" w:cs="Open Sans"/>
          <w:b/>
          <w:bCs/>
          <w:color w:val="00797A"/>
        </w:rPr>
      </w:pPr>
      <w:r w:rsidRPr="00D61648">
        <w:rPr>
          <w:rFonts w:ascii="Open Sans" w:hAnsi="Open Sans" w:cs="Open Sans"/>
          <w:b/>
          <w:bCs/>
          <w:color w:val="00797A"/>
        </w:rPr>
        <w:t>Czas na remont programu Czyste Powietrze. W trosce o naszych beneficjentów</w:t>
      </w:r>
    </w:p>
    <w:p w14:paraId="55EA682D" w14:textId="3D1DF61E" w:rsidR="00D61648" w:rsidRPr="00D61648" w:rsidRDefault="00D61648" w:rsidP="00D61648">
      <w:pPr>
        <w:jc w:val="both"/>
        <w:rPr>
          <w:rFonts w:ascii="Open Sans" w:eastAsia="Source Sans Pro" w:hAnsi="Open Sans" w:cs="Open Sans"/>
          <w:b/>
          <w:bCs/>
          <w:sz w:val="20"/>
          <w:szCs w:val="20"/>
        </w:rPr>
      </w:pPr>
      <w:r w:rsidRPr="00D61648">
        <w:rPr>
          <w:rFonts w:ascii="Open Sans" w:eastAsia="Source Sans Pro" w:hAnsi="Open Sans" w:cs="Open Sans"/>
          <w:b/>
          <w:bCs/>
          <w:sz w:val="20"/>
          <w:szCs w:val="20"/>
        </w:rPr>
        <w:t>Rusza pierwsza duża modernizacja programu Czyste Powietrze po 6 latach od jego powstania. Celem tej zmiany jest naprawa programu i zabezpieczenie polskich gospodarstw domowych przed nadużyciami, tak by nadal działać na rzecz czystego powietrza i niższych rachunków za ogrzewanie dla Polek i Polaków. W ramach programu Czyste Powietrze obecnie Narodowy Fundusz Ochrony Środowiska i Gospodarki Wodnej (NFOŚiGW)</w:t>
      </w:r>
      <w:r>
        <w:rPr>
          <w:rFonts w:ascii="Open Sans" w:eastAsia="Source Sans Pro" w:hAnsi="Open Sans" w:cs="Open Sans"/>
          <w:b/>
          <w:bCs/>
          <w:sz w:val="20"/>
          <w:szCs w:val="20"/>
        </w:rPr>
        <w:t xml:space="preserve"> </w:t>
      </w:r>
      <w:r w:rsidRPr="00D61648">
        <w:rPr>
          <w:rFonts w:ascii="Open Sans" w:eastAsia="Source Sans Pro" w:hAnsi="Open Sans" w:cs="Open Sans"/>
          <w:b/>
          <w:bCs/>
          <w:sz w:val="20"/>
          <w:szCs w:val="20"/>
        </w:rPr>
        <w:t xml:space="preserve">skupi się na pomocy powodzianom i na obsłudze wszystkich złożonych wniosków. </w:t>
      </w:r>
    </w:p>
    <w:p w14:paraId="1CAB6F79" w14:textId="0D72D1D3" w:rsidR="00D61648" w:rsidRPr="00D61648" w:rsidRDefault="00D61648" w:rsidP="00D61648">
      <w:pPr>
        <w:pStyle w:val="Akapitzlist"/>
        <w:numPr>
          <w:ilvl w:val="0"/>
          <w:numId w:val="36"/>
        </w:numPr>
        <w:spacing w:after="160"/>
        <w:jc w:val="both"/>
        <w:rPr>
          <w:rFonts w:ascii="Open Sans" w:eastAsia="Source Sans Pro" w:hAnsi="Open Sans" w:cs="Open Sans"/>
          <w:b/>
          <w:bCs/>
          <w:sz w:val="20"/>
          <w:szCs w:val="20"/>
        </w:rPr>
      </w:pPr>
      <w:r w:rsidRPr="00D61648">
        <w:rPr>
          <w:rFonts w:ascii="Open Sans" w:eastAsia="Source Sans Pro" w:hAnsi="Open Sans" w:cs="Open Sans"/>
          <w:b/>
          <w:bCs/>
          <w:sz w:val="20"/>
          <w:szCs w:val="20"/>
        </w:rPr>
        <w:t>28 listopada rozpoczyna się niezbędna przerwa w przyjmowaniu nowych wniosków w programie Czyste Powietrze. Wszystkie dotychczas złożone wnioski są rozpatrywane, wypłata dotacji trwa nieprzerwanie.</w:t>
      </w:r>
    </w:p>
    <w:p w14:paraId="77E048B9" w14:textId="77777777" w:rsidR="00D61648" w:rsidRPr="00D61648" w:rsidRDefault="00D61648" w:rsidP="00D61648">
      <w:pPr>
        <w:pStyle w:val="Akapitzlist"/>
        <w:numPr>
          <w:ilvl w:val="0"/>
          <w:numId w:val="36"/>
        </w:numPr>
        <w:spacing w:after="160"/>
        <w:jc w:val="both"/>
        <w:rPr>
          <w:rFonts w:ascii="Open Sans" w:eastAsia="Source Sans Pro" w:hAnsi="Open Sans" w:cs="Open Sans"/>
          <w:b/>
          <w:bCs/>
          <w:sz w:val="20"/>
          <w:szCs w:val="20"/>
        </w:rPr>
      </w:pPr>
      <w:r w:rsidRPr="00D61648">
        <w:rPr>
          <w:rFonts w:ascii="Open Sans" w:eastAsia="Source Sans Pro" w:hAnsi="Open Sans" w:cs="Open Sans"/>
          <w:b/>
          <w:bCs/>
          <w:sz w:val="20"/>
          <w:szCs w:val="20"/>
        </w:rPr>
        <w:t xml:space="preserve">W lepszej, nowej odsłonie program Czyste Powietrze wróci na wiosnę 2025 r. z jasnymi zasadami i nowym źródłem finansowania. </w:t>
      </w:r>
    </w:p>
    <w:p w14:paraId="710B85F9" w14:textId="246DF7F8" w:rsidR="00D61648" w:rsidRPr="00D61648" w:rsidRDefault="00D61648" w:rsidP="00D61648">
      <w:pPr>
        <w:pStyle w:val="Akapitzlist"/>
        <w:numPr>
          <w:ilvl w:val="0"/>
          <w:numId w:val="36"/>
        </w:numPr>
        <w:spacing w:after="160"/>
        <w:jc w:val="both"/>
        <w:rPr>
          <w:rFonts w:ascii="Open Sans" w:eastAsia="Source Sans Pro" w:hAnsi="Open Sans" w:cs="Open Sans"/>
          <w:b/>
          <w:bCs/>
          <w:sz w:val="20"/>
          <w:szCs w:val="20"/>
        </w:rPr>
      </w:pPr>
      <w:r w:rsidRPr="00D61648">
        <w:rPr>
          <w:rFonts w:ascii="Open Sans" w:eastAsia="Source Sans Pro" w:hAnsi="Open Sans" w:cs="Open Sans"/>
          <w:b/>
          <w:bCs/>
          <w:sz w:val="20"/>
          <w:szCs w:val="20"/>
        </w:rPr>
        <w:t>Czyste Powietrze nadal trwa, w połowie grudnia ruszy nabór wniosków na termomodernizację domów na terenach województw dotkniętych powodzią.</w:t>
      </w:r>
    </w:p>
    <w:p w14:paraId="621FA51B" w14:textId="5AD0DE18" w:rsidR="00D61648" w:rsidRPr="00D61648" w:rsidRDefault="00D61648" w:rsidP="00D61648">
      <w:pPr>
        <w:jc w:val="both"/>
        <w:rPr>
          <w:rFonts w:ascii="Open Sans" w:hAnsi="Open Sans" w:cs="Open Sans"/>
          <w:sz w:val="20"/>
          <w:szCs w:val="20"/>
        </w:rPr>
      </w:pPr>
      <w:r w:rsidRPr="00D61648">
        <w:rPr>
          <w:rFonts w:ascii="Open Sans" w:hAnsi="Open Sans" w:cs="Open Sans"/>
          <w:sz w:val="20"/>
          <w:szCs w:val="20"/>
        </w:rPr>
        <w:t>Aby przeprowadzić potrzebny remont programu Czyste Powietrze i jednocześnie uruchomić w połowie grudnia specjalny program skierowany do mieszkańców terenów dotkniętych powodzią, NFOŚiGW w uzgodnieniu z Ministerstwem Klimatu i Środowiska podjął decyzję o wprowadzeniu przerwy w przyjmowaniu nowych wniosków przez wojewódzkie fundusze ochrony środowiska i gospodarki wodnej (</w:t>
      </w:r>
      <w:proofErr w:type="spellStart"/>
      <w:r w:rsidRPr="00D61648">
        <w:rPr>
          <w:rFonts w:ascii="Open Sans" w:hAnsi="Open Sans" w:cs="Open Sans"/>
          <w:sz w:val="20"/>
          <w:szCs w:val="20"/>
        </w:rPr>
        <w:t>WFOŚiGW</w:t>
      </w:r>
      <w:proofErr w:type="spellEnd"/>
      <w:r w:rsidRPr="00D61648">
        <w:rPr>
          <w:rFonts w:ascii="Open Sans" w:hAnsi="Open Sans" w:cs="Open Sans"/>
          <w:sz w:val="20"/>
          <w:szCs w:val="20"/>
        </w:rPr>
        <w:t xml:space="preserve">). Ten czas przerwy zostanie wykorzystany na obsługę dotychczas złożonych wniosków </w:t>
      </w:r>
      <w:r>
        <w:rPr>
          <w:rFonts w:ascii="Open Sans" w:hAnsi="Open Sans" w:cs="Open Sans"/>
          <w:sz w:val="20"/>
          <w:szCs w:val="20"/>
        </w:rPr>
        <w:t>–</w:t>
      </w:r>
      <w:r w:rsidRPr="00D61648">
        <w:rPr>
          <w:rFonts w:ascii="Open Sans" w:hAnsi="Open Sans" w:cs="Open Sans"/>
          <w:sz w:val="20"/>
          <w:szCs w:val="20"/>
        </w:rPr>
        <w:t xml:space="preserve"> będzie to zatem dalej okres intensywnej realizacji programu. Od początku realizacji programu do </w:t>
      </w:r>
      <w:proofErr w:type="spellStart"/>
      <w:r w:rsidRPr="00D61648">
        <w:rPr>
          <w:rFonts w:ascii="Open Sans" w:hAnsi="Open Sans" w:cs="Open Sans"/>
          <w:sz w:val="20"/>
          <w:szCs w:val="20"/>
        </w:rPr>
        <w:t>WFOŚiGW</w:t>
      </w:r>
      <w:proofErr w:type="spellEnd"/>
      <w:r w:rsidRPr="00D61648">
        <w:rPr>
          <w:rFonts w:ascii="Open Sans" w:hAnsi="Open Sans" w:cs="Open Sans"/>
          <w:sz w:val="20"/>
          <w:szCs w:val="20"/>
        </w:rPr>
        <w:t xml:space="preserve"> wpłynęło już ponad 1 milion wniosków na kwotę 37 mld zł, w tym podpisanych umów jest ponad 820 tys. na ok. 26 mld zł. Dotychczas wypłacono niemal 14 mld zł dla 650 tys. beneficjentów. </w:t>
      </w:r>
    </w:p>
    <w:p w14:paraId="730DDC31" w14:textId="77777777" w:rsidR="00D61648" w:rsidRPr="00D61648" w:rsidRDefault="00D61648" w:rsidP="00D61648">
      <w:pPr>
        <w:jc w:val="both"/>
        <w:rPr>
          <w:rFonts w:ascii="Open Sans" w:hAnsi="Open Sans" w:cs="Open Sans"/>
          <w:sz w:val="20"/>
          <w:szCs w:val="20"/>
        </w:rPr>
      </w:pPr>
      <w:r w:rsidRPr="00D61648">
        <w:rPr>
          <w:rFonts w:ascii="Open Sans" w:hAnsi="Open Sans" w:cs="Open Sans"/>
          <w:sz w:val="20"/>
          <w:szCs w:val="20"/>
        </w:rPr>
        <w:t xml:space="preserve">– </w:t>
      </w:r>
      <w:r w:rsidRPr="00D61648">
        <w:rPr>
          <w:rFonts w:ascii="Open Sans" w:hAnsi="Open Sans" w:cs="Open Sans"/>
          <w:i/>
          <w:iCs/>
          <w:sz w:val="20"/>
          <w:szCs w:val="20"/>
        </w:rPr>
        <w:t>Naszym najważniejszym celem jest poprawa jakości powietrza, ale także musimy ochronić przed nieuczciwymi wykonawcami i pośrednikami Polki i Polaków, by nie narażać ich na konieczność zwrotu dotacji lub rachunki grozy. Jednocześnie w ramach programu Czyste Powietrze, skupiamy się teraz na tak ważnej pomocy dla mieszkańców województw dotkniętych powodzią. Zabezpieczyliśmy na ten cel 300 milionów złotych</w:t>
      </w:r>
      <w:r w:rsidRPr="00D61648">
        <w:rPr>
          <w:rFonts w:ascii="Open Sans" w:hAnsi="Open Sans" w:cs="Open Sans"/>
          <w:sz w:val="20"/>
          <w:szCs w:val="20"/>
        </w:rPr>
        <w:t xml:space="preserve"> – mówi Dorota Zawadzka-Stępniak, prezes zarządu Narodowego Funduszu Ochrony Środowiska i Gospodarki Wodnej.</w:t>
      </w:r>
    </w:p>
    <w:p w14:paraId="75C52667" w14:textId="77777777" w:rsidR="00D61648" w:rsidRPr="00D61648" w:rsidRDefault="00D61648" w:rsidP="00D61648">
      <w:pPr>
        <w:jc w:val="both"/>
        <w:rPr>
          <w:rFonts w:ascii="Open Sans" w:eastAsia="Source Sans Pro" w:hAnsi="Open Sans" w:cs="Open Sans"/>
          <w:b/>
          <w:bCs/>
          <w:sz w:val="20"/>
          <w:szCs w:val="20"/>
        </w:rPr>
      </w:pPr>
      <w:r w:rsidRPr="00D61648">
        <w:rPr>
          <w:rFonts w:ascii="Open Sans" w:eastAsia="Source Sans Pro" w:hAnsi="Open Sans" w:cs="Open Sans"/>
          <w:b/>
          <w:bCs/>
          <w:sz w:val="20"/>
          <w:szCs w:val="20"/>
        </w:rPr>
        <w:t>300 mln zł dla powodzian</w:t>
      </w:r>
    </w:p>
    <w:p w14:paraId="275F3F1F" w14:textId="77777777" w:rsidR="00D61648" w:rsidRPr="00D61648" w:rsidRDefault="00D61648" w:rsidP="00D61648">
      <w:pPr>
        <w:jc w:val="both"/>
        <w:rPr>
          <w:rFonts w:ascii="Open Sans" w:hAnsi="Open Sans" w:cs="Open Sans"/>
          <w:sz w:val="20"/>
          <w:szCs w:val="20"/>
        </w:rPr>
      </w:pPr>
      <w:r w:rsidRPr="00D61648">
        <w:rPr>
          <w:rFonts w:ascii="Open Sans" w:hAnsi="Open Sans" w:cs="Open Sans"/>
          <w:sz w:val="20"/>
          <w:szCs w:val="20"/>
        </w:rPr>
        <w:t xml:space="preserve">NFOŚiGW, we współpracy z </w:t>
      </w:r>
      <w:proofErr w:type="spellStart"/>
      <w:r w:rsidRPr="00D61648">
        <w:rPr>
          <w:rFonts w:ascii="Open Sans" w:hAnsi="Open Sans" w:cs="Open Sans"/>
          <w:sz w:val="20"/>
          <w:szCs w:val="20"/>
        </w:rPr>
        <w:t>MKiŚ</w:t>
      </w:r>
      <w:proofErr w:type="spellEnd"/>
      <w:r w:rsidRPr="00D61648">
        <w:rPr>
          <w:rFonts w:ascii="Open Sans" w:hAnsi="Open Sans" w:cs="Open Sans"/>
          <w:sz w:val="20"/>
          <w:szCs w:val="20"/>
        </w:rPr>
        <w:t xml:space="preserve">, przygotował w ramach programu Czyste Powietrze specjalny program dotacji do termomodernizacji domów w czterech województwach dotkniętych powodzią: dolnośląskim, lubuskim, opolskim i śląskim. Zabezpieczono na ten cel 300 mln zł. Program przewiduje uproszczoną, </w:t>
      </w:r>
      <w:r w:rsidRPr="00D61648">
        <w:rPr>
          <w:rFonts w:ascii="Open Sans" w:hAnsi="Open Sans" w:cs="Open Sans"/>
          <w:sz w:val="20"/>
          <w:szCs w:val="20"/>
        </w:rPr>
        <w:lastRenderedPageBreak/>
        <w:t>skróconą procedurę wnioskowania o dotacje. Nabór wniosków od powodzian rozpocznie się w połowie grudnia.</w:t>
      </w:r>
    </w:p>
    <w:p w14:paraId="0C054BED" w14:textId="77777777" w:rsidR="00D61648" w:rsidRPr="00D61648" w:rsidRDefault="00D61648" w:rsidP="00D61648">
      <w:pPr>
        <w:jc w:val="both"/>
        <w:rPr>
          <w:rFonts w:ascii="Open Sans" w:eastAsia="Source Sans Pro" w:hAnsi="Open Sans" w:cs="Open Sans"/>
          <w:b/>
          <w:bCs/>
          <w:sz w:val="20"/>
          <w:szCs w:val="20"/>
        </w:rPr>
      </w:pPr>
      <w:r w:rsidRPr="00D61648">
        <w:rPr>
          <w:rFonts w:ascii="Open Sans" w:eastAsia="Source Sans Pro" w:hAnsi="Open Sans" w:cs="Open Sans"/>
          <w:b/>
          <w:bCs/>
          <w:sz w:val="20"/>
          <w:szCs w:val="20"/>
        </w:rPr>
        <w:t xml:space="preserve">Nowe źródła finansowania </w:t>
      </w:r>
    </w:p>
    <w:p w14:paraId="423E7766" w14:textId="77777777" w:rsidR="00D61648" w:rsidRPr="00D61648" w:rsidRDefault="00D61648" w:rsidP="00D61648">
      <w:pPr>
        <w:jc w:val="both"/>
        <w:rPr>
          <w:rFonts w:ascii="Open Sans" w:hAnsi="Open Sans" w:cs="Open Sans"/>
          <w:sz w:val="20"/>
          <w:szCs w:val="20"/>
        </w:rPr>
      </w:pPr>
      <w:r w:rsidRPr="00D61648">
        <w:rPr>
          <w:rFonts w:ascii="Open Sans" w:hAnsi="Open Sans" w:cs="Open Sans"/>
          <w:sz w:val="20"/>
          <w:szCs w:val="20"/>
        </w:rPr>
        <w:t xml:space="preserve">Jesienią 2023 r. program Czyste Powietrze nie miał zapewnionego finansowania. Obecny rząd odblokował w styczniu br.  środki z KPO – 13,9 mld zł oraz w kwietniu z </w:t>
      </w:r>
      <w:proofErr w:type="spellStart"/>
      <w:r w:rsidRPr="00D61648">
        <w:rPr>
          <w:rFonts w:ascii="Open Sans" w:hAnsi="Open Sans" w:cs="Open Sans"/>
          <w:sz w:val="20"/>
          <w:szCs w:val="20"/>
        </w:rPr>
        <w:t>FEnIKS</w:t>
      </w:r>
      <w:proofErr w:type="spellEnd"/>
      <w:r w:rsidRPr="00D61648">
        <w:rPr>
          <w:rFonts w:ascii="Open Sans" w:hAnsi="Open Sans" w:cs="Open Sans"/>
          <w:sz w:val="20"/>
          <w:szCs w:val="20"/>
        </w:rPr>
        <w:t xml:space="preserve"> – 7,6 mld zł. Teraz trwają prace nad długofalowym planem finansowania programu. Przygotowywany jest wniosek do Europejskiego Banku Inwestycyjnego na kwotę 10 mld zł z Funduszu Modernizacyjnego, która umożliwi finansowanie programu po wykorzystaniu środków </w:t>
      </w:r>
      <w:proofErr w:type="spellStart"/>
      <w:r w:rsidRPr="00D61648">
        <w:rPr>
          <w:rFonts w:ascii="Open Sans" w:hAnsi="Open Sans" w:cs="Open Sans"/>
          <w:sz w:val="20"/>
          <w:szCs w:val="20"/>
        </w:rPr>
        <w:t>FEnIKS</w:t>
      </w:r>
      <w:proofErr w:type="spellEnd"/>
      <w:r w:rsidRPr="00D61648">
        <w:rPr>
          <w:rFonts w:ascii="Open Sans" w:hAnsi="Open Sans" w:cs="Open Sans"/>
          <w:sz w:val="20"/>
          <w:szCs w:val="20"/>
        </w:rPr>
        <w:t>.</w:t>
      </w:r>
    </w:p>
    <w:p w14:paraId="717755A6" w14:textId="57B6DA19" w:rsidR="00D61648" w:rsidRPr="00D61648" w:rsidRDefault="00D61648" w:rsidP="00D61648">
      <w:pPr>
        <w:jc w:val="both"/>
        <w:rPr>
          <w:rFonts w:ascii="Open Sans" w:eastAsia="Source Sans Pro" w:hAnsi="Open Sans" w:cs="Open Sans"/>
          <w:b/>
          <w:bCs/>
          <w:sz w:val="20"/>
          <w:szCs w:val="20"/>
        </w:rPr>
      </w:pPr>
      <w:r w:rsidRPr="00D61648">
        <w:rPr>
          <w:rFonts w:ascii="Open Sans" w:eastAsia="Source Sans Pro" w:hAnsi="Open Sans" w:cs="Open Sans"/>
          <w:b/>
          <w:bCs/>
          <w:sz w:val="20"/>
          <w:szCs w:val="20"/>
        </w:rPr>
        <w:t>Czyste Powietrze ma służyć przede wszystkim społeczeństwu</w:t>
      </w:r>
    </w:p>
    <w:p w14:paraId="0A1DBA18" w14:textId="79E3FBFE" w:rsidR="00D61648" w:rsidRPr="00D61648" w:rsidRDefault="00644A5B" w:rsidP="00D61648">
      <w:pPr>
        <w:jc w:val="both"/>
        <w:rPr>
          <w:rFonts w:ascii="Open Sans" w:hAnsi="Open Sans" w:cs="Open Sans"/>
          <w:sz w:val="20"/>
          <w:szCs w:val="20"/>
        </w:rPr>
      </w:pPr>
      <w:r w:rsidRPr="00D61648">
        <w:rPr>
          <w:rFonts w:ascii="Open Sans" w:hAnsi="Open Sans" w:cs="Open Sans"/>
          <w:sz w:val="20"/>
          <w:szCs w:val="20"/>
        </w:rPr>
        <w:t>–</w:t>
      </w:r>
      <w:r w:rsidR="00D61648" w:rsidRPr="00D61648">
        <w:rPr>
          <w:rFonts w:ascii="Open Sans" w:hAnsi="Open Sans" w:cs="Open Sans"/>
          <w:sz w:val="20"/>
          <w:szCs w:val="20"/>
        </w:rPr>
        <w:t xml:space="preserve"> </w:t>
      </w:r>
      <w:r w:rsidR="00D61648" w:rsidRPr="00644A5B">
        <w:rPr>
          <w:rFonts w:ascii="Open Sans" w:hAnsi="Open Sans" w:cs="Open Sans"/>
          <w:i/>
          <w:iCs/>
          <w:sz w:val="20"/>
          <w:szCs w:val="20"/>
        </w:rPr>
        <w:t>Chcemy położyć kres nadużyciom w programie Czyste Powietrze. Przeprowadziliśmy wzmożone kontrole, skutki nieprawidłowości to oddawane dotacje (wraz z odsetkami) lub zmniejszenie dofinansowania. Trzeba skończyć  ze 100-procentowym dofinansowaniem na kilka domów, z wielokrotnym zawyżaniem rachunków przez nieuczciwych wykonawców za usługi i materiały, z wymuszaniem  pełnomocnictwa, na podstawie którego firmy dostawały zaliczkę na swój rachunek, znikały z rynku, a cała odpowiedzialność spadała na nieświadomego beneficjenta</w:t>
      </w:r>
      <w:r w:rsidR="00D61648" w:rsidRPr="00D61648">
        <w:rPr>
          <w:rFonts w:ascii="Open Sans" w:hAnsi="Open Sans" w:cs="Open Sans"/>
          <w:sz w:val="20"/>
          <w:szCs w:val="20"/>
        </w:rPr>
        <w:t xml:space="preserve"> – wyjaśnia zastępca prezesa zarządu NFOŚiGW Robert Gajda.</w:t>
      </w:r>
    </w:p>
    <w:p w14:paraId="3178D6B4" w14:textId="77777777" w:rsidR="00D61648" w:rsidRPr="00D61648" w:rsidRDefault="00D61648" w:rsidP="00D61648">
      <w:pPr>
        <w:jc w:val="both"/>
        <w:rPr>
          <w:rFonts w:ascii="Open Sans" w:hAnsi="Open Sans" w:cs="Open Sans"/>
          <w:sz w:val="20"/>
          <w:szCs w:val="20"/>
        </w:rPr>
      </w:pPr>
      <w:r w:rsidRPr="00D61648">
        <w:rPr>
          <w:rFonts w:ascii="Open Sans" w:hAnsi="Open Sans" w:cs="Open Sans"/>
          <w:sz w:val="20"/>
          <w:szCs w:val="20"/>
        </w:rPr>
        <w:t>Od kilku miesięcy trwa kompleksowy przegląd programu Czyste Powietrze, którego elementem były m.in. analizy i konsultacje ukierunkowane na wypracowanie założeń nowego Czystego Powietrza. W dyskusji udział wzięło ok. 200 osób, w drugim etapie konsultacji nowa treść programu będzie przedstawiona opinii publicznej. Finalną wersję nowych zasad w Czystym Powietrzu poznamy jeszcze w tym roku.</w:t>
      </w:r>
    </w:p>
    <w:p w14:paraId="03D182C6" w14:textId="77777777" w:rsidR="00D61648" w:rsidRPr="00D61648" w:rsidRDefault="00D61648" w:rsidP="00D61648">
      <w:pPr>
        <w:jc w:val="both"/>
        <w:rPr>
          <w:rFonts w:ascii="Open Sans" w:eastAsia="Source Sans Pro" w:hAnsi="Open Sans" w:cs="Open Sans"/>
          <w:b/>
          <w:bCs/>
          <w:sz w:val="20"/>
          <w:szCs w:val="20"/>
        </w:rPr>
      </w:pPr>
      <w:r w:rsidRPr="00D61648">
        <w:rPr>
          <w:rFonts w:ascii="Open Sans" w:eastAsia="Source Sans Pro" w:hAnsi="Open Sans" w:cs="Open Sans"/>
          <w:b/>
          <w:bCs/>
          <w:sz w:val="20"/>
          <w:szCs w:val="20"/>
        </w:rPr>
        <w:t xml:space="preserve">Kluczowe reformy w programie </w:t>
      </w:r>
    </w:p>
    <w:p w14:paraId="17928F11" w14:textId="77777777" w:rsidR="00D61648" w:rsidRPr="00D61648" w:rsidRDefault="00D61648" w:rsidP="00D61648">
      <w:pPr>
        <w:jc w:val="both"/>
        <w:rPr>
          <w:rFonts w:ascii="Open Sans" w:hAnsi="Open Sans" w:cs="Open Sans"/>
          <w:sz w:val="20"/>
          <w:szCs w:val="20"/>
        </w:rPr>
      </w:pPr>
      <w:r w:rsidRPr="00D61648">
        <w:rPr>
          <w:rFonts w:ascii="Open Sans" w:hAnsi="Open Sans" w:cs="Open Sans"/>
          <w:sz w:val="20"/>
          <w:szCs w:val="20"/>
        </w:rPr>
        <w:t xml:space="preserve">Nowe reguły Czystego Powietrza obejmą: </w:t>
      </w:r>
    </w:p>
    <w:p w14:paraId="157039CC" w14:textId="77777777" w:rsidR="00CD28D8" w:rsidRDefault="00D61648" w:rsidP="00D61648">
      <w:pPr>
        <w:pStyle w:val="Akapitzlist"/>
        <w:numPr>
          <w:ilvl w:val="0"/>
          <w:numId w:val="37"/>
        </w:numPr>
        <w:spacing w:after="160"/>
        <w:jc w:val="both"/>
        <w:rPr>
          <w:rFonts w:ascii="Open Sans" w:hAnsi="Open Sans" w:cs="Open Sans"/>
          <w:sz w:val="20"/>
          <w:szCs w:val="20"/>
        </w:rPr>
      </w:pPr>
      <w:r w:rsidRPr="00D61648">
        <w:rPr>
          <w:rFonts w:ascii="Open Sans" w:hAnsi="Open Sans" w:cs="Open Sans"/>
          <w:sz w:val="20"/>
          <w:szCs w:val="20"/>
        </w:rPr>
        <w:t>obowiązek wypłaty zaliczki na konto beneficjenta, a nie wykonawcy</w:t>
      </w:r>
      <w:r w:rsidR="00CD28D8">
        <w:rPr>
          <w:rFonts w:ascii="Open Sans" w:hAnsi="Open Sans" w:cs="Open Sans"/>
          <w:sz w:val="20"/>
          <w:szCs w:val="20"/>
        </w:rPr>
        <w:t>;</w:t>
      </w:r>
    </w:p>
    <w:p w14:paraId="04B5AAD0" w14:textId="77777777" w:rsidR="00E560F7" w:rsidRDefault="00D61648" w:rsidP="00D61648">
      <w:pPr>
        <w:pStyle w:val="Akapitzlist"/>
        <w:numPr>
          <w:ilvl w:val="0"/>
          <w:numId w:val="37"/>
        </w:numPr>
        <w:spacing w:after="160"/>
        <w:jc w:val="both"/>
        <w:rPr>
          <w:rFonts w:ascii="Open Sans" w:hAnsi="Open Sans" w:cs="Open Sans"/>
          <w:sz w:val="20"/>
          <w:szCs w:val="20"/>
        </w:rPr>
      </w:pPr>
      <w:r w:rsidRPr="00D61648">
        <w:rPr>
          <w:rFonts w:ascii="Open Sans" w:hAnsi="Open Sans" w:cs="Open Sans"/>
          <w:sz w:val="20"/>
          <w:szCs w:val="20"/>
        </w:rPr>
        <w:t>limity dotacji na poszczególne kategorie kosztów</w:t>
      </w:r>
      <w:r w:rsidR="00E560F7">
        <w:rPr>
          <w:rFonts w:ascii="Open Sans" w:hAnsi="Open Sans" w:cs="Open Sans"/>
          <w:sz w:val="20"/>
          <w:szCs w:val="20"/>
        </w:rPr>
        <w:t>;</w:t>
      </w:r>
    </w:p>
    <w:p w14:paraId="6C874E4C" w14:textId="0A65F6B1" w:rsidR="00D61648" w:rsidRPr="00D61648" w:rsidRDefault="00D61648" w:rsidP="00D61648">
      <w:pPr>
        <w:pStyle w:val="Akapitzlist"/>
        <w:numPr>
          <w:ilvl w:val="0"/>
          <w:numId w:val="37"/>
        </w:numPr>
        <w:spacing w:after="160"/>
        <w:jc w:val="both"/>
        <w:rPr>
          <w:rFonts w:ascii="Open Sans" w:hAnsi="Open Sans" w:cs="Open Sans"/>
          <w:sz w:val="20"/>
          <w:szCs w:val="20"/>
        </w:rPr>
      </w:pPr>
      <w:r w:rsidRPr="00D61648">
        <w:rPr>
          <w:rFonts w:ascii="Open Sans" w:hAnsi="Open Sans" w:cs="Open Sans"/>
          <w:sz w:val="20"/>
          <w:szCs w:val="20"/>
        </w:rPr>
        <w:t xml:space="preserve">dotacje dla rzeczywiście najuboższych; </w:t>
      </w:r>
    </w:p>
    <w:p w14:paraId="1DD3B29F" w14:textId="77777777" w:rsidR="00D61648" w:rsidRPr="00D61648" w:rsidRDefault="00D61648" w:rsidP="00D61648">
      <w:pPr>
        <w:pStyle w:val="Akapitzlist"/>
        <w:numPr>
          <w:ilvl w:val="0"/>
          <w:numId w:val="37"/>
        </w:numPr>
        <w:spacing w:after="160"/>
        <w:jc w:val="both"/>
        <w:rPr>
          <w:rFonts w:ascii="Open Sans" w:hAnsi="Open Sans" w:cs="Open Sans"/>
          <w:sz w:val="20"/>
          <w:szCs w:val="20"/>
        </w:rPr>
      </w:pPr>
      <w:r w:rsidRPr="00D61648">
        <w:rPr>
          <w:rFonts w:ascii="Open Sans" w:hAnsi="Open Sans" w:cs="Open Sans"/>
          <w:sz w:val="20"/>
          <w:szCs w:val="20"/>
        </w:rPr>
        <w:t>uzyskanie określonego standardu energetycznego w wyniku realizacji inwestycji;</w:t>
      </w:r>
    </w:p>
    <w:p w14:paraId="5D783EB9" w14:textId="77777777" w:rsidR="00D61648" w:rsidRPr="00D61648" w:rsidRDefault="00D61648" w:rsidP="00D61648">
      <w:pPr>
        <w:pStyle w:val="Akapitzlist"/>
        <w:numPr>
          <w:ilvl w:val="0"/>
          <w:numId w:val="37"/>
        </w:numPr>
        <w:spacing w:after="160"/>
        <w:jc w:val="both"/>
        <w:rPr>
          <w:rFonts w:ascii="Open Sans" w:hAnsi="Open Sans" w:cs="Open Sans"/>
          <w:sz w:val="20"/>
          <w:szCs w:val="20"/>
        </w:rPr>
      </w:pPr>
      <w:r w:rsidRPr="00D61648">
        <w:rPr>
          <w:rFonts w:ascii="Open Sans" w:hAnsi="Open Sans" w:cs="Open Sans"/>
          <w:sz w:val="20"/>
          <w:szCs w:val="20"/>
        </w:rPr>
        <w:t xml:space="preserve">więcej kontroli na miejscu i pod okiem na firmy, które będą przyłapane na nieuprawnionym działaniu. </w:t>
      </w:r>
    </w:p>
    <w:p w14:paraId="690B2B8D" w14:textId="77777777" w:rsidR="00D61648" w:rsidRPr="00D61648" w:rsidRDefault="00D61648" w:rsidP="00D61648">
      <w:pPr>
        <w:jc w:val="both"/>
        <w:rPr>
          <w:rFonts w:ascii="Open Sans" w:hAnsi="Open Sans" w:cs="Open Sans"/>
          <w:sz w:val="20"/>
          <w:szCs w:val="20"/>
        </w:rPr>
      </w:pPr>
      <w:r w:rsidRPr="00D61648">
        <w:rPr>
          <w:rFonts w:ascii="Open Sans" w:hAnsi="Open Sans" w:cs="Open Sans"/>
          <w:sz w:val="20"/>
          <w:szCs w:val="20"/>
        </w:rPr>
        <w:t>W systemie pojawią się operatorzy, którymi będą także gminy wspierające gospodarstwa domowe w przeprowadzeniu inwestycji od jej planowania po rozliczenie. To pomoże uniknąć zagrożeń związanych z naciągaczami i poprawi efektywność termomodernizacji, a więc da większą pewność niższych rachunków za ogrzewanie. W dalszych planach jest też lista rekomendowanych wykonawców, czyli sprawdzonych firm.</w:t>
      </w:r>
    </w:p>
    <w:p w14:paraId="6C92B316" w14:textId="77777777" w:rsidR="00D61648" w:rsidRPr="00D61648" w:rsidRDefault="00D61648" w:rsidP="00D61648">
      <w:pPr>
        <w:jc w:val="both"/>
        <w:rPr>
          <w:rFonts w:ascii="Open Sans" w:hAnsi="Open Sans" w:cs="Open Sans"/>
          <w:sz w:val="20"/>
          <w:szCs w:val="20"/>
        </w:rPr>
      </w:pPr>
      <w:r w:rsidRPr="00D61648">
        <w:rPr>
          <w:rFonts w:ascii="Open Sans" w:hAnsi="Open Sans" w:cs="Open Sans"/>
          <w:sz w:val="20"/>
          <w:szCs w:val="20"/>
        </w:rPr>
        <w:lastRenderedPageBreak/>
        <w:t xml:space="preserve">– </w:t>
      </w:r>
      <w:r w:rsidRPr="00644A5B">
        <w:rPr>
          <w:rFonts w:ascii="Open Sans" w:hAnsi="Open Sans" w:cs="Open Sans"/>
          <w:i/>
          <w:iCs/>
          <w:sz w:val="20"/>
          <w:szCs w:val="20"/>
        </w:rPr>
        <w:t>Uprościmy proces pozyskania finansowania, by łatwiej można było skorzystać ze wsparcia. Przyspieszymy też obsługę wniosków i rozliczenie, by szybciej pieniądze trafiały na konta Polek i Polaków. Dzięki reformie, nowe Czyste Powietrze będzie kontynuowane na lepszych, zdrowych zasadach, tak by nadal działać na rzecz czystego powietrza i niższych rachunków za ogrzewanie</w:t>
      </w:r>
      <w:r w:rsidRPr="00D61648">
        <w:rPr>
          <w:rFonts w:ascii="Open Sans" w:hAnsi="Open Sans" w:cs="Open Sans"/>
          <w:sz w:val="20"/>
          <w:szCs w:val="20"/>
        </w:rPr>
        <w:t xml:space="preserve"> – podsumowuje Robert Gajda.</w:t>
      </w:r>
    </w:p>
    <w:p w14:paraId="52ED3E4A" w14:textId="77777777" w:rsidR="00D61648" w:rsidRPr="00D61648" w:rsidRDefault="00D61648" w:rsidP="00D61648">
      <w:pPr>
        <w:jc w:val="both"/>
        <w:rPr>
          <w:rFonts w:ascii="Open Sans" w:eastAsia="Source Sans Pro" w:hAnsi="Open Sans" w:cs="Open Sans"/>
          <w:b/>
          <w:bCs/>
          <w:sz w:val="20"/>
          <w:szCs w:val="20"/>
        </w:rPr>
      </w:pPr>
      <w:r w:rsidRPr="00D61648">
        <w:rPr>
          <w:rFonts w:ascii="Open Sans" w:eastAsia="Source Sans Pro" w:hAnsi="Open Sans" w:cs="Open Sans"/>
          <w:b/>
          <w:bCs/>
          <w:sz w:val="20"/>
          <w:szCs w:val="20"/>
        </w:rPr>
        <w:t>Komitet Koordynacyjny programu Czyste Powietrze</w:t>
      </w:r>
    </w:p>
    <w:p w14:paraId="727B7AEA" w14:textId="77777777" w:rsidR="00D61648" w:rsidRPr="00D61648" w:rsidRDefault="00D61648" w:rsidP="00D61648">
      <w:pPr>
        <w:jc w:val="both"/>
        <w:rPr>
          <w:rFonts w:ascii="Open Sans" w:hAnsi="Open Sans" w:cs="Open Sans"/>
          <w:sz w:val="20"/>
          <w:szCs w:val="20"/>
        </w:rPr>
      </w:pPr>
      <w:r w:rsidRPr="00D61648">
        <w:rPr>
          <w:rFonts w:ascii="Open Sans" w:hAnsi="Open Sans" w:cs="Open Sans"/>
          <w:sz w:val="20"/>
          <w:szCs w:val="20"/>
        </w:rPr>
        <w:t>Ponadto resort klimatu planuje powołać rządowy Komitet Koordynacyjny, który pomoże synchronizować działania administracji publicznej, by zwiększyć skuteczność podejmowanych działań w ramach programu Czyste Powietrze.</w:t>
      </w:r>
    </w:p>
    <w:p w14:paraId="062761A4" w14:textId="77777777" w:rsidR="00D61648" w:rsidRPr="00EF4941" w:rsidRDefault="00D61648" w:rsidP="00D61648">
      <w:pPr>
        <w:jc w:val="both"/>
        <w:rPr>
          <w:rFonts w:ascii="Calibri" w:hAnsi="Calibri" w:cs="Calibri"/>
        </w:rPr>
      </w:pPr>
      <w:hyperlink r:id="rId11" w:history="1">
        <w:r w:rsidRPr="00474B8C">
          <w:rPr>
            <w:rStyle w:val="Hipercze"/>
            <w:rFonts w:ascii="Calibri" w:hAnsi="Calibri" w:cs="Calibri"/>
          </w:rPr>
          <w:t>czystepowietrze.gov.pl</w:t>
        </w:r>
      </w:hyperlink>
      <w:r>
        <w:rPr>
          <w:rFonts w:ascii="Calibri" w:hAnsi="Calibri" w:cs="Calibri"/>
        </w:rPr>
        <w:t xml:space="preserve"> </w:t>
      </w:r>
    </w:p>
    <w:p w14:paraId="6B197355" w14:textId="308EC626" w:rsidR="003610B2" w:rsidRPr="00B71FDC" w:rsidRDefault="003610B2" w:rsidP="00D61648">
      <w:pPr>
        <w:jc w:val="both"/>
        <w:rPr>
          <w:rFonts w:ascii="Open Sans" w:hAnsi="Open Sans" w:cs="Open Sans"/>
          <w:sz w:val="20"/>
          <w:szCs w:val="20"/>
        </w:rPr>
      </w:pPr>
    </w:p>
    <w:sectPr w:rsidR="003610B2" w:rsidRPr="00B71FDC" w:rsidSect="0065629B">
      <w:headerReference w:type="default" r:id="rId12"/>
      <w:footerReference w:type="default" r:id="rId13"/>
      <w:pgSz w:w="11906" w:h="16838"/>
      <w:pgMar w:top="993" w:right="991" w:bottom="1417" w:left="1418" w:header="708" w:footer="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A4A05" w14:textId="77777777" w:rsidR="005863D7" w:rsidRDefault="005863D7" w:rsidP="004A3C67">
      <w:pPr>
        <w:spacing w:after="0" w:line="240" w:lineRule="auto"/>
      </w:pPr>
      <w:r>
        <w:separator/>
      </w:r>
    </w:p>
  </w:endnote>
  <w:endnote w:type="continuationSeparator" w:id="0">
    <w:p w14:paraId="432DB6F5" w14:textId="77777777" w:rsidR="005863D7" w:rsidRDefault="005863D7" w:rsidP="004A3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C94B8" w14:textId="3E132828" w:rsidR="00806A1D" w:rsidRPr="00E8241E" w:rsidRDefault="00806A1D" w:rsidP="00806A1D">
    <w:pPr>
      <w:spacing w:after="40"/>
      <w:jc w:val="both"/>
      <w:rPr>
        <w:b/>
        <w:color w:val="006937"/>
        <w:sz w:val="20"/>
        <w:szCs w:val="20"/>
      </w:rPr>
    </w:pPr>
  </w:p>
  <w:p w14:paraId="083C0758" w14:textId="4242DEA9" w:rsidR="004B10DE" w:rsidRPr="004B10DE" w:rsidRDefault="00FA766C" w:rsidP="00FA766C">
    <w:pPr>
      <w:pStyle w:val="Stopka"/>
      <w:tabs>
        <w:tab w:val="left" w:pos="5994"/>
      </w:tabs>
      <w:ind w:hanging="1134"/>
      <w:jc w:val="center"/>
      <w:rPr>
        <w:color w:val="026937"/>
        <w:sz w:val="18"/>
        <w:szCs w:val="18"/>
      </w:rPr>
    </w:pPr>
    <w:r>
      <w:rPr>
        <w:color w:val="026937"/>
        <w:sz w:val="18"/>
        <w:szCs w:val="18"/>
      </w:rPr>
      <w:t xml:space="preserve">              </w:t>
    </w:r>
    <w:r w:rsidRPr="00FA766C">
      <w:rPr>
        <w:noProof/>
        <w:color w:val="026937"/>
        <w:sz w:val="18"/>
        <w:szCs w:val="18"/>
      </w:rPr>
      <w:drawing>
        <wp:inline distT="0" distB="0" distL="0" distR="0" wp14:anchorId="05FF76FE" wp14:editId="63C1FA7D">
          <wp:extent cx="5057776" cy="673800"/>
          <wp:effectExtent l="0" t="0" r="0" b="0"/>
          <wp:docPr id="368190052" name="Obraz 1" descr="Obraz zawierający tekst, zrzut ekranu, Czcion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8190052" name="Obraz 1" descr="Obraz zawierający tekst, zrzut ekranu, Czcionka, logo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65227" cy="6747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21DD5B" w14:textId="01F27B56" w:rsidR="004A3C67" w:rsidRPr="004A7A84" w:rsidRDefault="004A3C67" w:rsidP="0065629B">
    <w:pPr>
      <w:pStyle w:val="Stopka"/>
      <w:tabs>
        <w:tab w:val="clear" w:pos="4536"/>
        <w:tab w:val="clear" w:pos="9072"/>
        <w:tab w:val="left" w:pos="5994"/>
      </w:tabs>
      <w:ind w:hanging="1134"/>
      <w:rPr>
        <w:color w:val="026937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84C93" w14:textId="77777777" w:rsidR="005863D7" w:rsidRDefault="005863D7" w:rsidP="004A3C67">
      <w:pPr>
        <w:spacing w:after="0" w:line="240" w:lineRule="auto"/>
      </w:pPr>
      <w:r>
        <w:separator/>
      </w:r>
    </w:p>
  </w:footnote>
  <w:footnote w:type="continuationSeparator" w:id="0">
    <w:p w14:paraId="5EFFE2BE" w14:textId="77777777" w:rsidR="005863D7" w:rsidRDefault="005863D7" w:rsidP="004A3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1ECAD" w14:textId="6BB1A3FC" w:rsidR="002F217D" w:rsidRDefault="004B10DE">
    <w:pPr>
      <w:pStyle w:val="Nagwek"/>
    </w:pPr>
    <w:r>
      <w:rPr>
        <w:noProof/>
      </w:rPr>
      <w:drawing>
        <wp:inline distT="0" distB="0" distL="0" distR="0" wp14:anchorId="7666C385" wp14:editId="61D8B757">
          <wp:extent cx="5753100" cy="1047750"/>
          <wp:effectExtent l="0" t="0" r="0" b="0"/>
          <wp:docPr id="751585855" name="Obraz 1" descr="Obraz zawierający tekst, zrzut ekranu, Czcionka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1585855" name="Obraz 1" descr="Obraz zawierający tekst, zrzut ekranu, Czcionka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636BAB" w14:textId="77777777" w:rsidR="004B10DE" w:rsidRDefault="004B10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C544F"/>
    <w:multiLevelType w:val="hybridMultilevel"/>
    <w:tmpl w:val="306297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8C7885"/>
    <w:multiLevelType w:val="hybridMultilevel"/>
    <w:tmpl w:val="B1EA10D6"/>
    <w:lvl w:ilvl="0" w:tplc="E4C4BD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9390A"/>
    <w:multiLevelType w:val="hybridMultilevel"/>
    <w:tmpl w:val="CEB69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D2C79"/>
    <w:multiLevelType w:val="hybridMultilevel"/>
    <w:tmpl w:val="F48C32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54AA9"/>
    <w:multiLevelType w:val="hybridMultilevel"/>
    <w:tmpl w:val="4E50C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00127"/>
    <w:multiLevelType w:val="hybridMultilevel"/>
    <w:tmpl w:val="B9B025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977DB5"/>
    <w:multiLevelType w:val="hybridMultilevel"/>
    <w:tmpl w:val="A962B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F0D89"/>
    <w:multiLevelType w:val="hybridMultilevel"/>
    <w:tmpl w:val="EE3AC9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86ED3"/>
    <w:multiLevelType w:val="hybridMultilevel"/>
    <w:tmpl w:val="D89A38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92DDE"/>
    <w:multiLevelType w:val="hybridMultilevel"/>
    <w:tmpl w:val="717E5C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D3804"/>
    <w:multiLevelType w:val="hybridMultilevel"/>
    <w:tmpl w:val="C8CCF6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E25A2"/>
    <w:multiLevelType w:val="hybridMultilevel"/>
    <w:tmpl w:val="3CC83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083385"/>
    <w:multiLevelType w:val="hybridMultilevel"/>
    <w:tmpl w:val="44A6E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FC35EB"/>
    <w:multiLevelType w:val="hybridMultilevel"/>
    <w:tmpl w:val="564043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523844"/>
    <w:multiLevelType w:val="hybridMultilevel"/>
    <w:tmpl w:val="C42C6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E477CB"/>
    <w:multiLevelType w:val="hybridMultilevel"/>
    <w:tmpl w:val="E7A67C62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3520D0"/>
    <w:multiLevelType w:val="hybridMultilevel"/>
    <w:tmpl w:val="AED239F4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49A74809"/>
    <w:multiLevelType w:val="hybridMultilevel"/>
    <w:tmpl w:val="88B89478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 w15:restartNumberingAfterBreak="0">
    <w:nsid w:val="4C6345C6"/>
    <w:multiLevelType w:val="hybridMultilevel"/>
    <w:tmpl w:val="0936E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9A03E4"/>
    <w:multiLevelType w:val="hybridMultilevel"/>
    <w:tmpl w:val="D80858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38303B"/>
    <w:multiLevelType w:val="hybridMultilevel"/>
    <w:tmpl w:val="167C07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1C70B37"/>
    <w:multiLevelType w:val="hybridMultilevel"/>
    <w:tmpl w:val="463601E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680E35"/>
    <w:multiLevelType w:val="hybridMultilevel"/>
    <w:tmpl w:val="F4504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BB30A2"/>
    <w:multiLevelType w:val="hybridMultilevel"/>
    <w:tmpl w:val="B4A0F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802467"/>
    <w:multiLevelType w:val="hybridMultilevel"/>
    <w:tmpl w:val="67187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9629A9"/>
    <w:multiLevelType w:val="hybridMultilevel"/>
    <w:tmpl w:val="564043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4A1BEB"/>
    <w:multiLevelType w:val="hybridMultilevel"/>
    <w:tmpl w:val="75E2D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746012"/>
    <w:multiLevelType w:val="hybridMultilevel"/>
    <w:tmpl w:val="7E3E92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8AC6059"/>
    <w:multiLevelType w:val="multilevel"/>
    <w:tmpl w:val="F2FE9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0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9B5E2E"/>
    <w:multiLevelType w:val="hybridMultilevel"/>
    <w:tmpl w:val="B0A64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2E6C4E"/>
    <w:multiLevelType w:val="hybridMultilevel"/>
    <w:tmpl w:val="37DC50BC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1" w15:restartNumberingAfterBreak="0">
    <w:nsid w:val="74105F74"/>
    <w:multiLevelType w:val="hybridMultilevel"/>
    <w:tmpl w:val="3FBC923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5075AB0"/>
    <w:multiLevelType w:val="hybridMultilevel"/>
    <w:tmpl w:val="A4861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126A67"/>
    <w:multiLevelType w:val="hybridMultilevel"/>
    <w:tmpl w:val="964ED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E0553C"/>
    <w:multiLevelType w:val="hybridMultilevel"/>
    <w:tmpl w:val="F46C78E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C45655"/>
    <w:multiLevelType w:val="hybridMultilevel"/>
    <w:tmpl w:val="79367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F054A3"/>
    <w:multiLevelType w:val="hybridMultilevel"/>
    <w:tmpl w:val="4CB427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145092">
    <w:abstractNumId w:val="23"/>
  </w:num>
  <w:num w:numId="2" w16cid:durableId="1770462758">
    <w:abstractNumId w:val="33"/>
  </w:num>
  <w:num w:numId="3" w16cid:durableId="2074500967">
    <w:abstractNumId w:val="1"/>
  </w:num>
  <w:num w:numId="4" w16cid:durableId="1162234188">
    <w:abstractNumId w:val="8"/>
  </w:num>
  <w:num w:numId="5" w16cid:durableId="1214583687">
    <w:abstractNumId w:val="19"/>
  </w:num>
  <w:num w:numId="6" w16cid:durableId="1951544838">
    <w:abstractNumId w:val="3"/>
  </w:num>
  <w:num w:numId="7" w16cid:durableId="2140687044">
    <w:abstractNumId w:val="11"/>
  </w:num>
  <w:num w:numId="8" w16cid:durableId="1829901604">
    <w:abstractNumId w:val="16"/>
  </w:num>
  <w:num w:numId="9" w16cid:durableId="249851196">
    <w:abstractNumId w:val="21"/>
  </w:num>
  <w:num w:numId="10" w16cid:durableId="1803110084">
    <w:abstractNumId w:val="20"/>
  </w:num>
  <w:num w:numId="11" w16cid:durableId="112941714">
    <w:abstractNumId w:val="14"/>
  </w:num>
  <w:num w:numId="12" w16cid:durableId="1475677898">
    <w:abstractNumId w:val="24"/>
  </w:num>
  <w:num w:numId="13" w16cid:durableId="590818585">
    <w:abstractNumId w:val="5"/>
  </w:num>
  <w:num w:numId="14" w16cid:durableId="297148348">
    <w:abstractNumId w:val="22"/>
  </w:num>
  <w:num w:numId="15" w16cid:durableId="1409764067">
    <w:abstractNumId w:val="4"/>
  </w:num>
  <w:num w:numId="16" w16cid:durableId="1154682592">
    <w:abstractNumId w:val="17"/>
  </w:num>
  <w:num w:numId="17" w16cid:durableId="234628296">
    <w:abstractNumId w:val="27"/>
  </w:num>
  <w:num w:numId="18" w16cid:durableId="590046084">
    <w:abstractNumId w:val="30"/>
  </w:num>
  <w:num w:numId="19" w16cid:durableId="660500299">
    <w:abstractNumId w:val="31"/>
  </w:num>
  <w:num w:numId="20" w16cid:durableId="396124225">
    <w:abstractNumId w:val="34"/>
  </w:num>
  <w:num w:numId="21" w16cid:durableId="318459698">
    <w:abstractNumId w:val="0"/>
  </w:num>
  <w:num w:numId="22" w16cid:durableId="1709987557">
    <w:abstractNumId w:val="29"/>
  </w:num>
  <w:num w:numId="23" w16cid:durableId="475925328">
    <w:abstractNumId w:val="9"/>
  </w:num>
  <w:num w:numId="24" w16cid:durableId="694961699">
    <w:abstractNumId w:val="10"/>
  </w:num>
  <w:num w:numId="25" w16cid:durableId="1837305712">
    <w:abstractNumId w:val="15"/>
  </w:num>
  <w:num w:numId="26" w16cid:durableId="2007512335">
    <w:abstractNumId w:val="32"/>
  </w:num>
  <w:num w:numId="27" w16cid:durableId="632491103">
    <w:abstractNumId w:val="13"/>
  </w:num>
  <w:num w:numId="28" w16cid:durableId="1920478458">
    <w:abstractNumId w:val="6"/>
  </w:num>
  <w:num w:numId="29" w16cid:durableId="43452814">
    <w:abstractNumId w:val="25"/>
  </w:num>
  <w:num w:numId="30" w16cid:durableId="1627203150">
    <w:abstractNumId w:val="36"/>
  </w:num>
  <w:num w:numId="31" w16cid:durableId="1997488459">
    <w:abstractNumId w:val="28"/>
  </w:num>
  <w:num w:numId="32" w16cid:durableId="2088185627">
    <w:abstractNumId w:val="18"/>
  </w:num>
  <w:num w:numId="33" w16cid:durableId="1728607917">
    <w:abstractNumId w:val="7"/>
  </w:num>
  <w:num w:numId="34" w16cid:durableId="1296057763">
    <w:abstractNumId w:val="12"/>
  </w:num>
  <w:num w:numId="35" w16cid:durableId="620454854">
    <w:abstractNumId w:val="2"/>
  </w:num>
  <w:num w:numId="36" w16cid:durableId="958294022">
    <w:abstractNumId w:val="35"/>
  </w:num>
  <w:num w:numId="37" w16cid:durableId="206317059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pl-PL" w:vendorID="64" w:dllVersion="4096" w:nlCheck="1" w:checkStyle="0"/>
  <w:activeWritingStyle w:appName="MSWord" w:lang="pl-PL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ED"/>
    <w:rsid w:val="00000F3E"/>
    <w:rsid w:val="00006DDF"/>
    <w:rsid w:val="000134C5"/>
    <w:rsid w:val="0001634A"/>
    <w:rsid w:val="00022350"/>
    <w:rsid w:val="00023D82"/>
    <w:rsid w:val="00023FAF"/>
    <w:rsid w:val="00026B0F"/>
    <w:rsid w:val="00045BC4"/>
    <w:rsid w:val="000519FA"/>
    <w:rsid w:val="000640B8"/>
    <w:rsid w:val="0006748B"/>
    <w:rsid w:val="00073208"/>
    <w:rsid w:val="000814E6"/>
    <w:rsid w:val="00084C93"/>
    <w:rsid w:val="00090BA0"/>
    <w:rsid w:val="00091F60"/>
    <w:rsid w:val="000A2E3D"/>
    <w:rsid w:val="000A3788"/>
    <w:rsid w:val="000B1C25"/>
    <w:rsid w:val="000B48B5"/>
    <w:rsid w:val="000B7D0A"/>
    <w:rsid w:val="000C4552"/>
    <w:rsid w:val="000C6504"/>
    <w:rsid w:val="000D64CD"/>
    <w:rsid w:val="000E1FC7"/>
    <w:rsid w:val="000E5183"/>
    <w:rsid w:val="000E640C"/>
    <w:rsid w:val="000F078A"/>
    <w:rsid w:val="000F1E49"/>
    <w:rsid w:val="000F2083"/>
    <w:rsid w:val="000F4F26"/>
    <w:rsid w:val="00102B0C"/>
    <w:rsid w:val="0010621D"/>
    <w:rsid w:val="001069D4"/>
    <w:rsid w:val="00115C68"/>
    <w:rsid w:val="00116083"/>
    <w:rsid w:val="00117F53"/>
    <w:rsid w:val="00120279"/>
    <w:rsid w:val="0012135C"/>
    <w:rsid w:val="00124044"/>
    <w:rsid w:val="001245D3"/>
    <w:rsid w:val="0012543F"/>
    <w:rsid w:val="001455FA"/>
    <w:rsid w:val="00147D6A"/>
    <w:rsid w:val="00154486"/>
    <w:rsid w:val="0016530B"/>
    <w:rsid w:val="001719A8"/>
    <w:rsid w:val="00172213"/>
    <w:rsid w:val="001764B7"/>
    <w:rsid w:val="00180F77"/>
    <w:rsid w:val="00182384"/>
    <w:rsid w:val="00185DD0"/>
    <w:rsid w:val="00186D8D"/>
    <w:rsid w:val="00196C57"/>
    <w:rsid w:val="001A13F2"/>
    <w:rsid w:val="001A336C"/>
    <w:rsid w:val="001A36A5"/>
    <w:rsid w:val="001B457C"/>
    <w:rsid w:val="001C09DC"/>
    <w:rsid w:val="001C7D1C"/>
    <w:rsid w:val="001D0A16"/>
    <w:rsid w:val="001D4E6E"/>
    <w:rsid w:val="001E74E4"/>
    <w:rsid w:val="001F53DB"/>
    <w:rsid w:val="001F67E5"/>
    <w:rsid w:val="001F7C4C"/>
    <w:rsid w:val="00202181"/>
    <w:rsid w:val="00203D34"/>
    <w:rsid w:val="00204EA1"/>
    <w:rsid w:val="002060DE"/>
    <w:rsid w:val="002154B7"/>
    <w:rsid w:val="002214EA"/>
    <w:rsid w:val="002217D8"/>
    <w:rsid w:val="00221EDF"/>
    <w:rsid w:val="002226B6"/>
    <w:rsid w:val="00227A15"/>
    <w:rsid w:val="0023032A"/>
    <w:rsid w:val="00234D99"/>
    <w:rsid w:val="002364DD"/>
    <w:rsid w:val="0025087A"/>
    <w:rsid w:val="00255058"/>
    <w:rsid w:val="00266BC4"/>
    <w:rsid w:val="00270D60"/>
    <w:rsid w:val="00270DF8"/>
    <w:rsid w:val="00275FBB"/>
    <w:rsid w:val="002774B1"/>
    <w:rsid w:val="00285105"/>
    <w:rsid w:val="0028734B"/>
    <w:rsid w:val="00293F51"/>
    <w:rsid w:val="002A43FD"/>
    <w:rsid w:val="002A6AFE"/>
    <w:rsid w:val="002B2A9C"/>
    <w:rsid w:val="002C088C"/>
    <w:rsid w:val="002C7385"/>
    <w:rsid w:val="002C7DA3"/>
    <w:rsid w:val="002E2152"/>
    <w:rsid w:val="002E3FBF"/>
    <w:rsid w:val="002F217D"/>
    <w:rsid w:val="00304AB1"/>
    <w:rsid w:val="0030622A"/>
    <w:rsid w:val="003103A1"/>
    <w:rsid w:val="00316A8B"/>
    <w:rsid w:val="00325DF6"/>
    <w:rsid w:val="00326C05"/>
    <w:rsid w:val="003278DF"/>
    <w:rsid w:val="00330824"/>
    <w:rsid w:val="00335EFD"/>
    <w:rsid w:val="003610B2"/>
    <w:rsid w:val="0036117B"/>
    <w:rsid w:val="00363BEE"/>
    <w:rsid w:val="00364304"/>
    <w:rsid w:val="00365FAE"/>
    <w:rsid w:val="00391603"/>
    <w:rsid w:val="003A5FCB"/>
    <w:rsid w:val="003B5AC8"/>
    <w:rsid w:val="003B63C7"/>
    <w:rsid w:val="003B69CD"/>
    <w:rsid w:val="003C74C0"/>
    <w:rsid w:val="003E06ED"/>
    <w:rsid w:val="004103B8"/>
    <w:rsid w:val="0041370A"/>
    <w:rsid w:val="00421059"/>
    <w:rsid w:val="00421671"/>
    <w:rsid w:val="004219BB"/>
    <w:rsid w:val="00430570"/>
    <w:rsid w:val="00431426"/>
    <w:rsid w:val="00431676"/>
    <w:rsid w:val="004345EA"/>
    <w:rsid w:val="00441A62"/>
    <w:rsid w:val="00442832"/>
    <w:rsid w:val="00447EA1"/>
    <w:rsid w:val="004501B5"/>
    <w:rsid w:val="0045125A"/>
    <w:rsid w:val="00452F29"/>
    <w:rsid w:val="0045376D"/>
    <w:rsid w:val="00460A7B"/>
    <w:rsid w:val="00464889"/>
    <w:rsid w:val="00465299"/>
    <w:rsid w:val="00466061"/>
    <w:rsid w:val="00466EEF"/>
    <w:rsid w:val="004722FE"/>
    <w:rsid w:val="00473A97"/>
    <w:rsid w:val="00490094"/>
    <w:rsid w:val="00490F78"/>
    <w:rsid w:val="004919D1"/>
    <w:rsid w:val="00491FDF"/>
    <w:rsid w:val="00493EA4"/>
    <w:rsid w:val="004A2CFC"/>
    <w:rsid w:val="004A3C67"/>
    <w:rsid w:val="004A4D45"/>
    <w:rsid w:val="004A5F45"/>
    <w:rsid w:val="004A7A84"/>
    <w:rsid w:val="004B10DE"/>
    <w:rsid w:val="004B1EFC"/>
    <w:rsid w:val="004B6B8F"/>
    <w:rsid w:val="004C610F"/>
    <w:rsid w:val="004C6B1C"/>
    <w:rsid w:val="004E37ED"/>
    <w:rsid w:val="004E6420"/>
    <w:rsid w:val="004F0A45"/>
    <w:rsid w:val="004F1C1C"/>
    <w:rsid w:val="0050141E"/>
    <w:rsid w:val="00503E3A"/>
    <w:rsid w:val="00506391"/>
    <w:rsid w:val="00510021"/>
    <w:rsid w:val="00510B01"/>
    <w:rsid w:val="00511CDF"/>
    <w:rsid w:val="00512814"/>
    <w:rsid w:val="005128EB"/>
    <w:rsid w:val="00512FD0"/>
    <w:rsid w:val="00517C9B"/>
    <w:rsid w:val="00520312"/>
    <w:rsid w:val="00520643"/>
    <w:rsid w:val="005310C0"/>
    <w:rsid w:val="005343DA"/>
    <w:rsid w:val="0054001B"/>
    <w:rsid w:val="00550C9A"/>
    <w:rsid w:val="005513FF"/>
    <w:rsid w:val="005520D3"/>
    <w:rsid w:val="005537F9"/>
    <w:rsid w:val="00553987"/>
    <w:rsid w:val="00554D6C"/>
    <w:rsid w:val="005557F2"/>
    <w:rsid w:val="005574E8"/>
    <w:rsid w:val="00557D89"/>
    <w:rsid w:val="005603DF"/>
    <w:rsid w:val="005624C3"/>
    <w:rsid w:val="005635FF"/>
    <w:rsid w:val="00567917"/>
    <w:rsid w:val="00574648"/>
    <w:rsid w:val="00575A46"/>
    <w:rsid w:val="005863D7"/>
    <w:rsid w:val="00586F7E"/>
    <w:rsid w:val="00587787"/>
    <w:rsid w:val="00592ADA"/>
    <w:rsid w:val="00595B72"/>
    <w:rsid w:val="005967F8"/>
    <w:rsid w:val="005A09D0"/>
    <w:rsid w:val="005A2ECA"/>
    <w:rsid w:val="005A3C6F"/>
    <w:rsid w:val="005A47DB"/>
    <w:rsid w:val="005A5FED"/>
    <w:rsid w:val="005B007E"/>
    <w:rsid w:val="005B11FD"/>
    <w:rsid w:val="005B2B1A"/>
    <w:rsid w:val="005C4157"/>
    <w:rsid w:val="005C51C9"/>
    <w:rsid w:val="005C6724"/>
    <w:rsid w:val="005D051F"/>
    <w:rsid w:val="005E11DD"/>
    <w:rsid w:val="005E2763"/>
    <w:rsid w:val="005E544F"/>
    <w:rsid w:val="005E67C9"/>
    <w:rsid w:val="005E702A"/>
    <w:rsid w:val="005F1A9D"/>
    <w:rsid w:val="005F2CDE"/>
    <w:rsid w:val="00606E54"/>
    <w:rsid w:val="006134A7"/>
    <w:rsid w:val="00617976"/>
    <w:rsid w:val="00632573"/>
    <w:rsid w:val="0063417C"/>
    <w:rsid w:val="00636EFE"/>
    <w:rsid w:val="00637A54"/>
    <w:rsid w:val="00640FFA"/>
    <w:rsid w:val="0064334A"/>
    <w:rsid w:val="00644A5B"/>
    <w:rsid w:val="00647094"/>
    <w:rsid w:val="0065007A"/>
    <w:rsid w:val="00651380"/>
    <w:rsid w:val="0065629B"/>
    <w:rsid w:val="00661854"/>
    <w:rsid w:val="0066572E"/>
    <w:rsid w:val="00674886"/>
    <w:rsid w:val="00695077"/>
    <w:rsid w:val="00695DDB"/>
    <w:rsid w:val="006B0A57"/>
    <w:rsid w:val="006B0CCA"/>
    <w:rsid w:val="006B2C0F"/>
    <w:rsid w:val="006B3AE1"/>
    <w:rsid w:val="006C0A61"/>
    <w:rsid w:val="006C1564"/>
    <w:rsid w:val="006C1E66"/>
    <w:rsid w:val="006C7987"/>
    <w:rsid w:val="006C7ED8"/>
    <w:rsid w:val="006D0507"/>
    <w:rsid w:val="006D19A4"/>
    <w:rsid w:val="006E51DD"/>
    <w:rsid w:val="006E7A51"/>
    <w:rsid w:val="006F093F"/>
    <w:rsid w:val="006F18D0"/>
    <w:rsid w:val="006F3A76"/>
    <w:rsid w:val="0070314F"/>
    <w:rsid w:val="00704960"/>
    <w:rsid w:val="00707432"/>
    <w:rsid w:val="00710387"/>
    <w:rsid w:val="00715695"/>
    <w:rsid w:val="007230E9"/>
    <w:rsid w:val="00725721"/>
    <w:rsid w:val="00727A1B"/>
    <w:rsid w:val="00730485"/>
    <w:rsid w:val="007338ED"/>
    <w:rsid w:val="00737146"/>
    <w:rsid w:val="007469AC"/>
    <w:rsid w:val="00750EEF"/>
    <w:rsid w:val="007510E6"/>
    <w:rsid w:val="00756735"/>
    <w:rsid w:val="00771DF8"/>
    <w:rsid w:val="0077281C"/>
    <w:rsid w:val="0077617B"/>
    <w:rsid w:val="00777A11"/>
    <w:rsid w:val="00777B86"/>
    <w:rsid w:val="00783B2E"/>
    <w:rsid w:val="00784067"/>
    <w:rsid w:val="00785BCA"/>
    <w:rsid w:val="007915EB"/>
    <w:rsid w:val="007935BA"/>
    <w:rsid w:val="007959A0"/>
    <w:rsid w:val="00797055"/>
    <w:rsid w:val="007A7454"/>
    <w:rsid w:val="007A7906"/>
    <w:rsid w:val="007B26B4"/>
    <w:rsid w:val="007B4C00"/>
    <w:rsid w:val="007C2538"/>
    <w:rsid w:val="007C27DB"/>
    <w:rsid w:val="007C317B"/>
    <w:rsid w:val="007C41F8"/>
    <w:rsid w:val="007C4AFD"/>
    <w:rsid w:val="007C631A"/>
    <w:rsid w:val="007C7898"/>
    <w:rsid w:val="007D288B"/>
    <w:rsid w:val="007D4F18"/>
    <w:rsid w:val="007E1ED7"/>
    <w:rsid w:val="007E23E9"/>
    <w:rsid w:val="007E7637"/>
    <w:rsid w:val="007F282B"/>
    <w:rsid w:val="007F3490"/>
    <w:rsid w:val="007F3A60"/>
    <w:rsid w:val="008028E6"/>
    <w:rsid w:val="00803F53"/>
    <w:rsid w:val="00806A1D"/>
    <w:rsid w:val="00815942"/>
    <w:rsid w:val="0082134D"/>
    <w:rsid w:val="00823405"/>
    <w:rsid w:val="00824C6F"/>
    <w:rsid w:val="00826410"/>
    <w:rsid w:val="0083044C"/>
    <w:rsid w:val="00834621"/>
    <w:rsid w:val="00845B64"/>
    <w:rsid w:val="00845D14"/>
    <w:rsid w:val="00846CEB"/>
    <w:rsid w:val="00847BEB"/>
    <w:rsid w:val="008509BF"/>
    <w:rsid w:val="0085393B"/>
    <w:rsid w:val="00864502"/>
    <w:rsid w:val="00867D9C"/>
    <w:rsid w:val="00873D1D"/>
    <w:rsid w:val="0087679A"/>
    <w:rsid w:val="008832D6"/>
    <w:rsid w:val="00887D0D"/>
    <w:rsid w:val="00890B2F"/>
    <w:rsid w:val="008B1373"/>
    <w:rsid w:val="008B4D03"/>
    <w:rsid w:val="008C6474"/>
    <w:rsid w:val="008D1240"/>
    <w:rsid w:val="008D7B83"/>
    <w:rsid w:val="008E49AF"/>
    <w:rsid w:val="008E4A28"/>
    <w:rsid w:val="008E4B98"/>
    <w:rsid w:val="008F1259"/>
    <w:rsid w:val="008F6F71"/>
    <w:rsid w:val="009008BC"/>
    <w:rsid w:val="0091148C"/>
    <w:rsid w:val="00911C23"/>
    <w:rsid w:val="00914B69"/>
    <w:rsid w:val="00927FB9"/>
    <w:rsid w:val="0093034E"/>
    <w:rsid w:val="009411A8"/>
    <w:rsid w:val="00941769"/>
    <w:rsid w:val="009419A5"/>
    <w:rsid w:val="00941A83"/>
    <w:rsid w:val="00944B5B"/>
    <w:rsid w:val="00945A22"/>
    <w:rsid w:val="00957F8E"/>
    <w:rsid w:val="00960C7B"/>
    <w:rsid w:val="00971CEF"/>
    <w:rsid w:val="009736F8"/>
    <w:rsid w:val="00977624"/>
    <w:rsid w:val="00981840"/>
    <w:rsid w:val="009857D0"/>
    <w:rsid w:val="00986ACE"/>
    <w:rsid w:val="009A232F"/>
    <w:rsid w:val="009C23D3"/>
    <w:rsid w:val="009C5CD6"/>
    <w:rsid w:val="009C7B94"/>
    <w:rsid w:val="009D0468"/>
    <w:rsid w:val="009E1387"/>
    <w:rsid w:val="009E20E3"/>
    <w:rsid w:val="009E4D66"/>
    <w:rsid w:val="009E55D5"/>
    <w:rsid w:val="009F25A4"/>
    <w:rsid w:val="009F6E54"/>
    <w:rsid w:val="00A0165C"/>
    <w:rsid w:val="00A04082"/>
    <w:rsid w:val="00A07105"/>
    <w:rsid w:val="00A12630"/>
    <w:rsid w:val="00A14EDE"/>
    <w:rsid w:val="00A1626C"/>
    <w:rsid w:val="00A21569"/>
    <w:rsid w:val="00A241DC"/>
    <w:rsid w:val="00A247D2"/>
    <w:rsid w:val="00A3432A"/>
    <w:rsid w:val="00A42A8E"/>
    <w:rsid w:val="00A50AA8"/>
    <w:rsid w:val="00A51397"/>
    <w:rsid w:val="00A54D05"/>
    <w:rsid w:val="00A625B6"/>
    <w:rsid w:val="00A66D36"/>
    <w:rsid w:val="00A7325D"/>
    <w:rsid w:val="00A800BC"/>
    <w:rsid w:val="00A80447"/>
    <w:rsid w:val="00A80E2B"/>
    <w:rsid w:val="00A94E94"/>
    <w:rsid w:val="00AA2C37"/>
    <w:rsid w:val="00AA3D07"/>
    <w:rsid w:val="00AB30FF"/>
    <w:rsid w:val="00AC1361"/>
    <w:rsid w:val="00AC6454"/>
    <w:rsid w:val="00AC74AC"/>
    <w:rsid w:val="00AD56D2"/>
    <w:rsid w:val="00AE15FB"/>
    <w:rsid w:val="00AE1652"/>
    <w:rsid w:val="00AF4C0B"/>
    <w:rsid w:val="00B01475"/>
    <w:rsid w:val="00B02A72"/>
    <w:rsid w:val="00B02E4F"/>
    <w:rsid w:val="00B03309"/>
    <w:rsid w:val="00B0372B"/>
    <w:rsid w:val="00B12414"/>
    <w:rsid w:val="00B300A9"/>
    <w:rsid w:val="00B35A94"/>
    <w:rsid w:val="00B41852"/>
    <w:rsid w:val="00B43220"/>
    <w:rsid w:val="00B439C4"/>
    <w:rsid w:val="00B47D5E"/>
    <w:rsid w:val="00B56CDE"/>
    <w:rsid w:val="00B5720F"/>
    <w:rsid w:val="00B60F3C"/>
    <w:rsid w:val="00B6665B"/>
    <w:rsid w:val="00B67B7A"/>
    <w:rsid w:val="00B71FDC"/>
    <w:rsid w:val="00B7763F"/>
    <w:rsid w:val="00B82114"/>
    <w:rsid w:val="00B930BE"/>
    <w:rsid w:val="00BA2857"/>
    <w:rsid w:val="00BB0392"/>
    <w:rsid w:val="00BB157C"/>
    <w:rsid w:val="00BB27EF"/>
    <w:rsid w:val="00BB3769"/>
    <w:rsid w:val="00BC0610"/>
    <w:rsid w:val="00BC267B"/>
    <w:rsid w:val="00BC334B"/>
    <w:rsid w:val="00BD0E54"/>
    <w:rsid w:val="00BD50CA"/>
    <w:rsid w:val="00BD77FC"/>
    <w:rsid w:val="00BE0715"/>
    <w:rsid w:val="00BE426F"/>
    <w:rsid w:val="00BF12E6"/>
    <w:rsid w:val="00C024B8"/>
    <w:rsid w:val="00C04B04"/>
    <w:rsid w:val="00C10E8B"/>
    <w:rsid w:val="00C110DD"/>
    <w:rsid w:val="00C118E5"/>
    <w:rsid w:val="00C13CF3"/>
    <w:rsid w:val="00C164AC"/>
    <w:rsid w:val="00C17383"/>
    <w:rsid w:val="00C17CB0"/>
    <w:rsid w:val="00C17EFD"/>
    <w:rsid w:val="00C24F8A"/>
    <w:rsid w:val="00C27889"/>
    <w:rsid w:val="00C3648F"/>
    <w:rsid w:val="00C37989"/>
    <w:rsid w:val="00C45B97"/>
    <w:rsid w:val="00C51E1D"/>
    <w:rsid w:val="00C54064"/>
    <w:rsid w:val="00C56C32"/>
    <w:rsid w:val="00C6230D"/>
    <w:rsid w:val="00C64976"/>
    <w:rsid w:val="00C65980"/>
    <w:rsid w:val="00C71EB8"/>
    <w:rsid w:val="00C74D48"/>
    <w:rsid w:val="00C931DA"/>
    <w:rsid w:val="00C97950"/>
    <w:rsid w:val="00CA3947"/>
    <w:rsid w:val="00CA44A5"/>
    <w:rsid w:val="00CA5827"/>
    <w:rsid w:val="00CA7EE3"/>
    <w:rsid w:val="00CB6429"/>
    <w:rsid w:val="00CC031D"/>
    <w:rsid w:val="00CC08FA"/>
    <w:rsid w:val="00CC0D05"/>
    <w:rsid w:val="00CC6201"/>
    <w:rsid w:val="00CC6913"/>
    <w:rsid w:val="00CD28D8"/>
    <w:rsid w:val="00CD2D27"/>
    <w:rsid w:val="00CD5E0A"/>
    <w:rsid w:val="00CD76D2"/>
    <w:rsid w:val="00CE5063"/>
    <w:rsid w:val="00CF17FC"/>
    <w:rsid w:val="00CF32B7"/>
    <w:rsid w:val="00D1401D"/>
    <w:rsid w:val="00D1652A"/>
    <w:rsid w:val="00D357DD"/>
    <w:rsid w:val="00D4501A"/>
    <w:rsid w:val="00D5773D"/>
    <w:rsid w:val="00D61648"/>
    <w:rsid w:val="00D667A5"/>
    <w:rsid w:val="00D7089C"/>
    <w:rsid w:val="00D71D3A"/>
    <w:rsid w:val="00D775C6"/>
    <w:rsid w:val="00D77922"/>
    <w:rsid w:val="00D81B3C"/>
    <w:rsid w:val="00D8553B"/>
    <w:rsid w:val="00D95C60"/>
    <w:rsid w:val="00DA22D6"/>
    <w:rsid w:val="00DA2E9F"/>
    <w:rsid w:val="00DA7DF3"/>
    <w:rsid w:val="00DB461C"/>
    <w:rsid w:val="00DB7B47"/>
    <w:rsid w:val="00DC258F"/>
    <w:rsid w:val="00DC73B2"/>
    <w:rsid w:val="00DD239F"/>
    <w:rsid w:val="00DD256E"/>
    <w:rsid w:val="00DD6645"/>
    <w:rsid w:val="00DE364A"/>
    <w:rsid w:val="00DE4C00"/>
    <w:rsid w:val="00DE560E"/>
    <w:rsid w:val="00DE59A6"/>
    <w:rsid w:val="00DE74DA"/>
    <w:rsid w:val="00DF46A3"/>
    <w:rsid w:val="00DF5659"/>
    <w:rsid w:val="00E0218C"/>
    <w:rsid w:val="00E02831"/>
    <w:rsid w:val="00E205A9"/>
    <w:rsid w:val="00E21BB5"/>
    <w:rsid w:val="00E22C42"/>
    <w:rsid w:val="00E26412"/>
    <w:rsid w:val="00E267F5"/>
    <w:rsid w:val="00E27847"/>
    <w:rsid w:val="00E34EB9"/>
    <w:rsid w:val="00E36743"/>
    <w:rsid w:val="00E424F4"/>
    <w:rsid w:val="00E42AF9"/>
    <w:rsid w:val="00E43290"/>
    <w:rsid w:val="00E46E8F"/>
    <w:rsid w:val="00E55FC6"/>
    <w:rsid w:val="00E560F7"/>
    <w:rsid w:val="00E61F5A"/>
    <w:rsid w:val="00E631BE"/>
    <w:rsid w:val="00E662FF"/>
    <w:rsid w:val="00E66505"/>
    <w:rsid w:val="00E741D3"/>
    <w:rsid w:val="00E77487"/>
    <w:rsid w:val="00E8246E"/>
    <w:rsid w:val="00E92112"/>
    <w:rsid w:val="00EA3EE0"/>
    <w:rsid w:val="00ED4D36"/>
    <w:rsid w:val="00EE590E"/>
    <w:rsid w:val="00EF1652"/>
    <w:rsid w:val="00EF18DE"/>
    <w:rsid w:val="00EF4C52"/>
    <w:rsid w:val="00EF6156"/>
    <w:rsid w:val="00F041F6"/>
    <w:rsid w:val="00F07F77"/>
    <w:rsid w:val="00F107D4"/>
    <w:rsid w:val="00F15033"/>
    <w:rsid w:val="00F435CE"/>
    <w:rsid w:val="00F56E11"/>
    <w:rsid w:val="00F576D2"/>
    <w:rsid w:val="00F71F1D"/>
    <w:rsid w:val="00F74BE4"/>
    <w:rsid w:val="00F80926"/>
    <w:rsid w:val="00F82129"/>
    <w:rsid w:val="00F85FCC"/>
    <w:rsid w:val="00F913E1"/>
    <w:rsid w:val="00F92D28"/>
    <w:rsid w:val="00F942A4"/>
    <w:rsid w:val="00F95461"/>
    <w:rsid w:val="00FA01D7"/>
    <w:rsid w:val="00FA1557"/>
    <w:rsid w:val="00FA766C"/>
    <w:rsid w:val="00FA79AF"/>
    <w:rsid w:val="00FB6839"/>
    <w:rsid w:val="00FC15C3"/>
    <w:rsid w:val="00FD7535"/>
    <w:rsid w:val="00FE34F1"/>
    <w:rsid w:val="00FE5E77"/>
    <w:rsid w:val="00FE6795"/>
    <w:rsid w:val="00FE6B27"/>
    <w:rsid w:val="00FF0232"/>
    <w:rsid w:val="00FF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57E8E7"/>
  <w15:docId w15:val="{68E633BC-55AE-4EE5-8BBD-05486A5B7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00BC"/>
  </w:style>
  <w:style w:type="paragraph" w:styleId="Nagwek1">
    <w:name w:val="heading 1"/>
    <w:basedOn w:val="Normalny"/>
    <w:next w:val="Normalny"/>
    <w:link w:val="Nagwek1Znak"/>
    <w:uiPriority w:val="9"/>
    <w:qFormat/>
    <w:rsid w:val="00510B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3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7E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A3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3C67"/>
  </w:style>
  <w:style w:type="paragraph" w:styleId="Stopka">
    <w:name w:val="footer"/>
    <w:basedOn w:val="Normalny"/>
    <w:link w:val="StopkaZnak"/>
    <w:uiPriority w:val="99"/>
    <w:unhideWhenUsed/>
    <w:rsid w:val="004A3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C67"/>
  </w:style>
  <w:style w:type="table" w:styleId="Tabela-Siatka">
    <w:name w:val="Table Grid"/>
    <w:basedOn w:val="Standardowy"/>
    <w:uiPriority w:val="59"/>
    <w:rsid w:val="00266B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AE165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E165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9419A5"/>
    <w:pPr>
      <w:widowControl w:val="0"/>
      <w:autoSpaceDE w:val="0"/>
      <w:autoSpaceDN w:val="0"/>
      <w:spacing w:after="0" w:line="240" w:lineRule="auto"/>
    </w:pPr>
    <w:rPr>
      <w:rFonts w:ascii="Source Sans Pro" w:eastAsia="Source Sans Pro" w:hAnsi="Source Sans Pro" w:cs="Source Sans Pro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419A5"/>
    <w:rPr>
      <w:rFonts w:ascii="Source Sans Pro" w:eastAsia="Source Sans Pro" w:hAnsi="Source Sans Pro" w:cs="Source Sans Pro"/>
    </w:rPr>
  </w:style>
  <w:style w:type="paragraph" w:styleId="Tytu">
    <w:name w:val="Title"/>
    <w:basedOn w:val="Normalny"/>
    <w:link w:val="TytuZnak"/>
    <w:uiPriority w:val="10"/>
    <w:qFormat/>
    <w:rsid w:val="009419A5"/>
    <w:pPr>
      <w:widowControl w:val="0"/>
      <w:autoSpaceDE w:val="0"/>
      <w:autoSpaceDN w:val="0"/>
      <w:spacing w:after="0" w:line="240" w:lineRule="auto"/>
      <w:ind w:left="1133"/>
      <w:jc w:val="both"/>
    </w:pPr>
    <w:rPr>
      <w:rFonts w:ascii="Source Sans Pro" w:eastAsia="Source Sans Pro" w:hAnsi="Source Sans Pro" w:cs="Source Sans Pro"/>
      <w:b/>
      <w:bCs/>
      <w:sz w:val="34"/>
      <w:szCs w:val="34"/>
    </w:rPr>
  </w:style>
  <w:style w:type="character" w:customStyle="1" w:styleId="TytuZnak">
    <w:name w:val="Tytuł Znak"/>
    <w:basedOn w:val="Domylnaczcionkaakapitu"/>
    <w:link w:val="Tytu"/>
    <w:uiPriority w:val="10"/>
    <w:rsid w:val="009419A5"/>
    <w:rPr>
      <w:rFonts w:ascii="Source Sans Pro" w:eastAsia="Source Sans Pro" w:hAnsi="Source Sans Pro" w:cs="Source Sans Pro"/>
      <w:b/>
      <w:bCs/>
      <w:sz w:val="34"/>
      <w:szCs w:val="34"/>
    </w:rPr>
  </w:style>
  <w:style w:type="character" w:customStyle="1" w:styleId="Nagwek1Znak">
    <w:name w:val="Nagłówek 1 Znak"/>
    <w:basedOn w:val="Domylnaczcionkaakapitu"/>
    <w:link w:val="Nagwek1"/>
    <w:uiPriority w:val="9"/>
    <w:rsid w:val="00510B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4A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4A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4A28"/>
    <w:rPr>
      <w:vertAlign w:val="superscript"/>
    </w:rPr>
  </w:style>
  <w:style w:type="character" w:customStyle="1" w:styleId="normaltextrun">
    <w:name w:val="normaltextrun"/>
    <w:basedOn w:val="Domylnaczcionkaakapitu"/>
    <w:rsid w:val="00E205A9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024B8"/>
    <w:rPr>
      <w:color w:val="605E5C"/>
      <w:shd w:val="clear" w:color="auto" w:fill="E1DFDD"/>
    </w:rPr>
  </w:style>
  <w:style w:type="paragraph" w:customStyle="1" w:styleId="Default">
    <w:name w:val="Default"/>
    <w:rsid w:val="00E21BB5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75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7915EB"/>
    <w:pPr>
      <w:spacing w:after="0" w:line="240" w:lineRule="auto"/>
    </w:pPr>
  </w:style>
  <w:style w:type="character" w:customStyle="1" w:styleId="cf01">
    <w:name w:val="cf01"/>
    <w:rsid w:val="00D7089C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1C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7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zystepowietrze.gov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B417D.9036CE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F302067F26D044968ABE251C4E0E05" ma:contentTypeVersion="" ma:contentTypeDescription="Utwórz nowy dokument." ma:contentTypeScope="" ma:versionID="4b6002759fdc05ea56f652742103a19f">
  <xsd:schema xmlns:xsd="http://www.w3.org/2001/XMLSchema" xmlns:xs="http://www.w3.org/2001/XMLSchema" xmlns:p="http://schemas.microsoft.com/office/2006/metadata/properties" xmlns:ns2="24013cd9-d7a6-4e0b-bde9-b4174ed491f6" xmlns:ns3="15C30993-CF02-4631-A351-B4EDC380AE45" targetNamespace="http://schemas.microsoft.com/office/2006/metadata/properties" ma:root="true" ma:fieldsID="fa638474ecc4e1badb0651a75f4a95f3" ns2:_="" ns3:_="">
    <xsd:import namespace="24013cd9-d7a6-4e0b-bde9-b4174ed491f6"/>
    <xsd:import namespace="15C30993-CF02-4631-A351-B4EDC380AE45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30993-CF02-4631-A351-B4EDC380AE45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ktywny xmlns="24013cd9-d7a6-4e0b-bde9-b4174ed491f6">true</Aktywny>
    <Komorki xmlns="15C30993-CF02-4631-A351-B4EDC380AE45" xsi:nil="true"/>
    <Opis xmlns="24013cd9-d7a6-4e0b-bde9-b4174ed491f6">Kazimierz Kujda</Opis>
    <TypSzablonu xmlns="15C30993-CF02-4631-A351-B4EDC380AE45" xsi:nil="true"/>
  </documentManagement>
</p:properties>
</file>

<file path=customXml/itemProps1.xml><?xml version="1.0" encoding="utf-8"?>
<ds:datastoreItem xmlns:ds="http://schemas.openxmlformats.org/officeDocument/2006/customXml" ds:itemID="{A6D318EE-82EF-48B7-AF41-A91625705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15C30993-CF02-4631-A351-B4EDC380AE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2BDB96-C665-4F8D-B31E-8B016B7A36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EC11BB-A7CC-4067-9ABE-B6CAD463B2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C837E0-9017-47AE-A709-21940E2D6A97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15C30993-CF02-4631-A351-B4EDC380AE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825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prasowa 1 lipca 2023 r.</vt:lpstr>
    </vt:vector>
  </TitlesOfParts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prasowa 1 lipca 2023 r.</dc:title>
  <dc:creator>mpietras</dc:creator>
  <cp:lastModifiedBy>Toczyski Radosław</cp:lastModifiedBy>
  <cp:revision>3</cp:revision>
  <cp:lastPrinted>2016-09-19T07:47:00Z</cp:lastPrinted>
  <dcterms:created xsi:type="dcterms:W3CDTF">2024-11-28T13:46:00Z</dcterms:created>
  <dcterms:modified xsi:type="dcterms:W3CDTF">2024-11-28T13:46:00Z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0x0101002AF302067F26D044968ABE251C4E0E05</vt:lpwstr>
  </property>
  <property fmtid="{D5CDD505-2E9C-101B-9397-08002B2CF9AE}" pid="3" name="ZnakPisma">
    <vt:lpwstr>NFOSiGW-DIA.041.6.2016.2</vt:lpwstr>
  </property>
  <property fmtid="{D5CDD505-2E9C-101B-9397-08002B2CF9AE}" pid="4" name="UNPPisma">
    <vt:lpwstr>NFOSiGW-16-56769</vt:lpwstr>
  </property>
  <property fmtid="{D5CDD505-2E9C-101B-9397-08002B2CF9AE}" pid="5" name="ZnakSprawy">
    <vt:lpwstr>NFOSiGW-DIA.041.6.2016</vt:lpwstr>
  </property>
  <property fmtid="{D5CDD505-2E9C-101B-9397-08002B2CF9AE}" pid="6" name="ZnakSprawyPrzedPrzeniesieniem">
    <vt:lpwstr/>
  </property>
  <property fmtid="{D5CDD505-2E9C-101B-9397-08002B2CF9AE}" pid="7" name="Autor">
    <vt:lpwstr>Karol Cyprian</vt:lpwstr>
  </property>
  <property fmtid="{D5CDD505-2E9C-101B-9397-08002B2CF9AE}" pid="8" name="AutorInicjaly">
    <vt:lpwstr>CK</vt:lpwstr>
  </property>
  <property fmtid="{D5CDD505-2E9C-101B-9397-08002B2CF9AE}" pid="9" name="AutorNrTelefonu">
    <vt:lpwstr>-</vt:lpwstr>
  </property>
  <property fmtid="{D5CDD505-2E9C-101B-9397-08002B2CF9AE}" pid="10" name="Stanowisko">
    <vt:lpwstr>Główny specjalista</vt:lpwstr>
  </property>
  <property fmtid="{D5CDD505-2E9C-101B-9397-08002B2CF9AE}" pid="11" name="OpisPisma">
    <vt:lpwstr>testy testy, o. masowe</vt:lpwstr>
  </property>
  <property fmtid="{D5CDD505-2E9C-101B-9397-08002B2CF9AE}" pid="12" name="Komorka">
    <vt:lpwstr>Departament Rozwoju Systemów Informatycznych</vt:lpwstr>
  </property>
  <property fmtid="{D5CDD505-2E9C-101B-9397-08002B2CF9AE}" pid="13" name="KodKomorki">
    <vt:lpwstr>DI</vt:lpwstr>
  </property>
  <property fmtid="{D5CDD505-2E9C-101B-9397-08002B2CF9AE}" pid="14" name="AktualnaData">
    <vt:lpwstr>2016-06-22</vt:lpwstr>
  </property>
  <property fmtid="{D5CDD505-2E9C-101B-9397-08002B2CF9AE}" pid="15" name="Wydzial">
    <vt:lpwstr>Wydział Rozwoju Aplikacji</vt:lpwstr>
  </property>
  <property fmtid="{D5CDD505-2E9C-101B-9397-08002B2CF9AE}" pid="16" name="KodWydzialu">
    <vt:lpwstr>DIA</vt:lpwstr>
  </property>
  <property fmtid="{D5CDD505-2E9C-101B-9397-08002B2CF9AE}" pid="17" name="ZaakceptowanePrzez">
    <vt:lpwstr>n/d</vt:lpwstr>
  </property>
  <property fmtid="{D5CDD505-2E9C-101B-9397-08002B2CF9AE}" pid="18" name="PrzekazanieDo">
    <vt:lpwstr/>
  </property>
  <property fmtid="{D5CDD505-2E9C-101B-9397-08002B2CF9AE}" pid="19" name="PrzekazanieDoStanowisko">
    <vt:lpwstr/>
  </property>
  <property fmtid="{D5CDD505-2E9C-101B-9397-08002B2CF9AE}" pid="20" name="PrzekazanieDoKomorkaPracownika">
    <vt:lpwstr/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>TIMSI SP. Z O.O.</vt:lpwstr>
  </property>
  <property fmtid="{D5CDD505-2E9C-101B-9397-08002B2CF9AE}" pid="25" name="adresOddzial">
    <vt:lpwstr/>
  </property>
  <property fmtid="{D5CDD505-2E9C-101B-9397-08002B2CF9AE}" pid="26" name="adresUlica">
    <vt:lpwstr>PORY</vt:lpwstr>
  </property>
  <property fmtid="{D5CDD505-2E9C-101B-9397-08002B2CF9AE}" pid="27" name="adresTypUlicy">
    <vt:lpwstr/>
  </property>
  <property fmtid="{D5CDD505-2E9C-101B-9397-08002B2CF9AE}" pid="28" name="adresNrDomu">
    <vt:lpwstr>78</vt:lpwstr>
  </property>
  <property fmtid="{D5CDD505-2E9C-101B-9397-08002B2CF9AE}" pid="29" name="adresNrLokalu">
    <vt:lpwstr/>
  </property>
  <property fmtid="{D5CDD505-2E9C-101B-9397-08002B2CF9AE}" pid="30" name="adresKodPocztowy">
    <vt:lpwstr>02-757</vt:lpwstr>
  </property>
  <property fmtid="{D5CDD505-2E9C-101B-9397-08002B2CF9AE}" pid="31" name="adresMiejscowosc">
    <vt:lpwstr>WARSZAWA (MOKOTÓW)</vt:lpwstr>
  </property>
  <property fmtid="{D5CDD505-2E9C-101B-9397-08002B2CF9AE}" pid="32" name="adresPoczta">
    <vt:lpwstr/>
  </property>
  <property fmtid="{D5CDD505-2E9C-101B-9397-08002B2CF9AE}" pid="33" name="DataNaPismie">
    <vt:lpwstr/>
  </property>
  <property fmtid="{D5CDD505-2E9C-101B-9397-08002B2CF9AE}" pid="34" name="KodKreskowy">
    <vt:lpwstr/>
  </property>
  <property fmtid="{D5CDD505-2E9C-101B-9397-08002B2CF9AE}" pid="35" name="TrescPisma">
    <vt:lpwstr/>
  </property>
</Properties>
</file>